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B71" w:rsidRDefault="005B5B71">
      <w:pPr>
        <w:rPr>
          <w:sz w:val="16"/>
        </w:rPr>
      </w:pPr>
    </w:p>
    <w:p w:rsidR="005B5B71" w:rsidRDefault="0041463D">
      <w:r>
        <w:rPr>
          <w:noProof/>
          <w:snapToGrid/>
          <w:color w:val="800000"/>
        </w:rPr>
        <mc:AlternateContent>
          <mc:Choice Requires="wps">
            <w:drawing>
              <wp:anchor distT="0" distB="0" distL="114300" distR="114300" simplePos="0" relativeHeight="251658240" behindDoc="0" locked="0" layoutInCell="1" allowOverlap="1">
                <wp:simplePos x="0" y="0"/>
                <wp:positionH relativeFrom="column">
                  <wp:posOffset>2674620</wp:posOffset>
                </wp:positionH>
                <wp:positionV relativeFrom="paragraph">
                  <wp:posOffset>43180</wp:posOffset>
                </wp:positionV>
                <wp:extent cx="3200400" cy="800100"/>
                <wp:effectExtent l="0" t="0" r="1905" b="444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38A1" w:rsidRDefault="009038A1">
                            <w:pPr>
                              <w:jc w:val="center"/>
                              <w:rPr>
                                <w:sz w:val="20"/>
                                <w:szCs w:val="20"/>
                              </w:rPr>
                            </w:pPr>
                            <w:r>
                              <w:t xml:space="preserve">• </w:t>
                            </w:r>
                            <w:r>
                              <w:rPr>
                                <w:sz w:val="20"/>
                                <w:szCs w:val="20"/>
                              </w:rPr>
                              <w:t xml:space="preserve">Home and </w:t>
                            </w:r>
                            <w:smartTag w:uri="urn:schemas-microsoft-com:office:smarttags" w:element="place">
                              <w:smartTag w:uri="urn:schemas-microsoft-com:office:smarttags" w:element="PlaceName">
                                <w:r>
                                  <w:rPr>
                                    <w:sz w:val="20"/>
                                    <w:szCs w:val="20"/>
                                  </w:rPr>
                                  <w:t>Commercial</w:t>
                                </w:r>
                              </w:smartTag>
                              <w:r>
                                <w:rPr>
                                  <w:sz w:val="20"/>
                                  <w:szCs w:val="20"/>
                                </w:rPr>
                                <w:t xml:space="preserve"> </w:t>
                              </w:r>
                              <w:smartTag w:uri="urn:schemas-microsoft-com:office:smarttags" w:element="PlaceType">
                                <w:r>
                                  <w:rPr>
                                    <w:sz w:val="20"/>
                                    <w:szCs w:val="20"/>
                                  </w:rPr>
                                  <w:t>Building</w:t>
                                </w:r>
                              </w:smartTag>
                            </w:smartTag>
                            <w:r>
                              <w:rPr>
                                <w:sz w:val="20"/>
                                <w:szCs w:val="20"/>
                              </w:rPr>
                              <w:t xml:space="preserve"> Inspections</w:t>
                            </w:r>
                          </w:p>
                          <w:p w:rsidR="009038A1" w:rsidRDefault="009038A1">
                            <w:pPr>
                              <w:rPr>
                                <w:sz w:val="20"/>
                                <w:szCs w:val="20"/>
                              </w:rPr>
                            </w:pPr>
                            <w:r>
                              <w:t xml:space="preserve">• </w:t>
                            </w:r>
                            <w:r>
                              <w:rPr>
                                <w:sz w:val="20"/>
                                <w:szCs w:val="20"/>
                              </w:rPr>
                              <w:t>Mold Sampling and Testing</w:t>
                            </w:r>
                            <w:r>
                              <w:rPr>
                                <w:sz w:val="20"/>
                                <w:szCs w:val="20"/>
                              </w:rPr>
                              <w:tab/>
                            </w:r>
                            <w:r>
                              <w:t xml:space="preserve">• </w:t>
                            </w:r>
                            <w:r>
                              <w:rPr>
                                <w:sz w:val="20"/>
                              </w:rPr>
                              <w:t>Thermal Imaging</w:t>
                            </w:r>
                          </w:p>
                          <w:p w:rsidR="009038A1" w:rsidRDefault="009038A1">
                            <w:pPr>
                              <w:jc w:val="center"/>
                              <w:rPr>
                                <w:sz w:val="20"/>
                                <w:szCs w:val="20"/>
                              </w:rPr>
                            </w:pPr>
                            <w:r>
                              <w:t xml:space="preserve">• </w:t>
                            </w:r>
                            <w:r>
                              <w:rPr>
                                <w:sz w:val="20"/>
                                <w:szCs w:val="20"/>
                              </w:rPr>
                              <w:t>Certified Stucco Inspections</w:t>
                            </w:r>
                            <w:r>
                              <w:rPr>
                                <w:sz w:val="20"/>
                                <w:szCs w:val="20"/>
                              </w:rPr>
                              <w:tab/>
                            </w:r>
                            <w:r>
                              <w:t xml:space="preserve">• </w:t>
                            </w:r>
                            <w:r>
                              <w:rPr>
                                <w:sz w:val="20"/>
                              </w:rPr>
                              <w:t xml:space="preserve">Engineering Services </w:t>
                            </w:r>
                            <w:r>
                              <w:t xml:space="preserve">• </w:t>
                            </w:r>
                            <w:r>
                              <w:rPr>
                                <w:sz w:val="20"/>
                                <w:szCs w:val="20"/>
                              </w:rPr>
                              <w:t>Construction Management</w:t>
                            </w:r>
                          </w:p>
                          <w:p w:rsidR="009038A1" w:rsidRDefault="009038A1">
                            <w:pPr>
                              <w:rPr>
                                <w:sz w:val="20"/>
                                <w:szCs w:val="20"/>
                              </w:rPr>
                            </w:pPr>
                            <w:r>
                              <w:rPr>
                                <w:sz w:val="20"/>
                                <w:szCs w:val="20"/>
                              </w:rPr>
                              <w:tab/>
                              <w:t xml:space="preserve">           </w:t>
                            </w:r>
                          </w:p>
                          <w:p w:rsidR="009038A1" w:rsidRDefault="009038A1"/>
                          <w:p w:rsidR="009038A1" w:rsidRDefault="009038A1"/>
                          <w:p w:rsidR="009038A1" w:rsidRDefault="00903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10.6pt;margin-top:3.4pt;width:252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" stroked="f">
                <v:textbox>
                  <w:txbxContent>
                    <w:p w:rsidR="009038A1" w:rsidRDefault="009038A1">
                      <w:pPr>
                        <w:jc w:val="center"/>
                        <w:rPr>
                          <w:sz w:val="20"/>
                          <w:szCs w:val="20"/>
                        </w:rPr>
                      </w:pPr>
                      <w:r>
                        <w:t xml:space="preserve">• </w:t>
                      </w:r>
                      <w:r>
                        <w:rPr>
                          <w:sz w:val="20"/>
                          <w:szCs w:val="20"/>
                        </w:rPr>
                        <w:t xml:space="preserve">Home and </w:t>
                      </w:r>
                      <w:smartTag w:uri="urn:schemas-microsoft-com:office:smarttags" w:element="place">
                        <w:smartTag w:uri="urn:schemas-microsoft-com:office:smarttags" w:element="PlaceName">
                          <w:r>
                            <w:rPr>
                              <w:sz w:val="20"/>
                              <w:szCs w:val="20"/>
                            </w:rPr>
                            <w:t>Commercial</w:t>
                          </w:r>
                        </w:smartTag>
                        <w:r>
                          <w:rPr>
                            <w:sz w:val="20"/>
                            <w:szCs w:val="20"/>
                          </w:rPr>
                          <w:t xml:space="preserve"> </w:t>
                        </w:r>
                        <w:smartTag w:uri="urn:schemas-microsoft-com:office:smarttags" w:element="PlaceType">
                          <w:r>
                            <w:rPr>
                              <w:sz w:val="20"/>
                              <w:szCs w:val="20"/>
                            </w:rPr>
                            <w:t>Building</w:t>
                          </w:r>
                        </w:smartTag>
                      </w:smartTag>
                      <w:r>
                        <w:rPr>
                          <w:sz w:val="20"/>
                          <w:szCs w:val="20"/>
                        </w:rPr>
                        <w:t xml:space="preserve"> Inspections</w:t>
                      </w:r>
                    </w:p>
                    <w:p w:rsidR="009038A1" w:rsidRDefault="009038A1">
                      <w:pPr>
                        <w:rPr>
                          <w:sz w:val="20"/>
                          <w:szCs w:val="20"/>
                        </w:rPr>
                      </w:pPr>
                      <w:r>
                        <w:t xml:space="preserve">• </w:t>
                      </w:r>
                      <w:r>
                        <w:rPr>
                          <w:sz w:val="20"/>
                          <w:szCs w:val="20"/>
                        </w:rPr>
                        <w:t>Mold Sampling and Testing</w:t>
                      </w:r>
                      <w:r>
                        <w:rPr>
                          <w:sz w:val="20"/>
                          <w:szCs w:val="20"/>
                        </w:rPr>
                        <w:tab/>
                      </w:r>
                      <w:r>
                        <w:t xml:space="preserve">• </w:t>
                      </w:r>
                      <w:r>
                        <w:rPr>
                          <w:sz w:val="20"/>
                        </w:rPr>
                        <w:t>Thermal Imaging</w:t>
                      </w:r>
                    </w:p>
                    <w:p w:rsidR="009038A1" w:rsidRDefault="009038A1">
                      <w:pPr>
                        <w:jc w:val="center"/>
                        <w:rPr>
                          <w:sz w:val="20"/>
                          <w:szCs w:val="20"/>
                        </w:rPr>
                      </w:pPr>
                      <w:r>
                        <w:t xml:space="preserve">• </w:t>
                      </w:r>
                      <w:r>
                        <w:rPr>
                          <w:sz w:val="20"/>
                          <w:szCs w:val="20"/>
                        </w:rPr>
                        <w:t>Certified Stucco Inspections</w:t>
                      </w:r>
                      <w:r>
                        <w:rPr>
                          <w:sz w:val="20"/>
                          <w:szCs w:val="20"/>
                        </w:rPr>
                        <w:tab/>
                      </w:r>
                      <w:r>
                        <w:t xml:space="preserve">• </w:t>
                      </w:r>
                      <w:r>
                        <w:rPr>
                          <w:sz w:val="20"/>
                        </w:rPr>
                        <w:t xml:space="preserve">Engineering Services </w:t>
                      </w:r>
                      <w:r>
                        <w:t xml:space="preserve">• </w:t>
                      </w:r>
                      <w:r>
                        <w:rPr>
                          <w:sz w:val="20"/>
                          <w:szCs w:val="20"/>
                        </w:rPr>
                        <w:t>Construction Management</w:t>
                      </w:r>
                    </w:p>
                    <w:p w:rsidR="009038A1" w:rsidRDefault="009038A1">
                      <w:pPr>
                        <w:rPr>
                          <w:sz w:val="20"/>
                          <w:szCs w:val="20"/>
                        </w:rPr>
                      </w:pPr>
                      <w:r>
                        <w:rPr>
                          <w:sz w:val="20"/>
                          <w:szCs w:val="20"/>
                        </w:rPr>
                        <w:tab/>
                        <w:t xml:space="preserve">           </w:t>
                      </w:r>
                    </w:p>
                    <w:p w:rsidR="009038A1" w:rsidRDefault="009038A1"/>
                    <w:p w:rsidR="009038A1" w:rsidRDefault="009038A1"/>
                    <w:p w:rsidR="009038A1" w:rsidRDefault="009038A1"/>
                  </w:txbxContent>
                </v:textbox>
              </v:shape>
            </w:pict>
          </mc:Fallback>
        </mc:AlternateContent>
      </w:r>
      <w:r w:rsidR="00E66F4D">
        <w:rPr>
          <w:noProof/>
          <w:snapToGrid/>
          <w:color w:val="800000"/>
        </w:rPr>
        <w:drawing>
          <wp:inline distT="0" distB="0" distL="0" distR="0">
            <wp:extent cx="2400300" cy="790575"/>
            <wp:effectExtent l="19050" t="0" r="0" b="0"/>
            <wp:docPr id="1" name="Picture 1" descr="Logo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hoto"/>
                    <pic:cNvPicPr>
                      <a:picLocks noChangeAspect="1" noChangeArrowheads="1"/>
                    </pic:cNvPicPr>
                  </pic:nvPicPr>
                  <pic:blipFill>
                    <a:blip r:embed="rId7" cstate="print"/>
                    <a:srcRect/>
                    <a:stretch>
                      <a:fillRect/>
                    </a:stretch>
                  </pic:blipFill>
                  <pic:spPr bwMode="auto">
                    <a:xfrm>
                      <a:off x="0" y="0"/>
                      <a:ext cx="2400300" cy="790575"/>
                    </a:xfrm>
                    <a:prstGeom prst="rect">
                      <a:avLst/>
                    </a:prstGeom>
                    <a:noFill/>
                    <a:ln w="9525">
                      <a:noFill/>
                      <a:miter lim="800000"/>
                      <a:headEnd/>
                      <a:tailEnd/>
                    </a:ln>
                  </pic:spPr>
                </pic:pic>
              </a:graphicData>
            </a:graphic>
          </wp:inline>
        </w:drawing>
      </w:r>
      <w:r w:rsidR="005B5B71">
        <w:rPr>
          <w:color w:val="800000"/>
        </w:rPr>
        <w:t xml:space="preserve"> </w:t>
      </w:r>
    </w:p>
    <w:p w:rsidR="005B5B71" w:rsidRDefault="0041463D">
      <w:pPr>
        <w:rPr>
          <w:b/>
        </w:rPr>
      </w:pPr>
      <w:r>
        <w:rPr>
          <w:noProof/>
          <w:snapToGrid/>
          <w:sz w:val="20"/>
        </w:rPr>
        <mc:AlternateContent>
          <mc:Choice Requires="wps">
            <w:drawing>
              <wp:anchor distT="0" distB="0" distL="114300" distR="114300" simplePos="0" relativeHeight="251657216" behindDoc="0" locked="0" layoutInCell="1" allowOverlap="1">
                <wp:simplePos x="0" y="0"/>
                <wp:positionH relativeFrom="column">
                  <wp:posOffset>45720</wp:posOffset>
                </wp:positionH>
                <wp:positionV relativeFrom="paragraph">
                  <wp:posOffset>114300</wp:posOffset>
                </wp:positionV>
                <wp:extent cx="5715000" cy="571500"/>
                <wp:effectExtent l="0" t="0" r="190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038A1" w:rsidRDefault="009038A1">
                            <w:pPr>
                              <w:rPr>
                                <w:sz w:val="16"/>
                                <w:szCs w:val="16"/>
                              </w:rPr>
                            </w:pPr>
                          </w:p>
                          <w:p w:rsidR="009038A1" w:rsidRDefault="009038A1">
                            <w:pPr>
                              <w:rPr>
                                <w:sz w:val="20"/>
                                <w:szCs w:val="20"/>
                              </w:rPr>
                            </w:pPr>
                            <w:smartTag w:uri="urn:schemas-microsoft-com:office:smarttags" w:element="Street">
                              <w:smartTag w:uri="urn:schemas-microsoft-com:office:smarttags" w:element="address">
                                <w:r>
                                  <w:rPr>
                                    <w:sz w:val="20"/>
                                    <w:szCs w:val="20"/>
                                  </w:rPr>
                                  <w:t>622 City Park Avenue</w:t>
                                </w:r>
                              </w:smartTag>
                            </w:smartTag>
                            <w:r>
                              <w:rPr>
                                <w:sz w:val="20"/>
                                <w:szCs w:val="20"/>
                              </w:rPr>
                              <w:tab/>
                            </w:r>
                            <w:r>
                              <w:rPr>
                                <w:sz w:val="20"/>
                                <w:szCs w:val="20"/>
                              </w:rPr>
                              <w:tab/>
                            </w:r>
                            <w:r>
                              <w:rPr>
                                <w:sz w:val="20"/>
                                <w:szCs w:val="20"/>
                              </w:rPr>
                              <w:tab/>
                              <w:t>(504) 486-8500</w:t>
                            </w:r>
                            <w:r>
                              <w:rPr>
                                <w:sz w:val="20"/>
                                <w:szCs w:val="20"/>
                              </w:rPr>
                              <w:tab/>
                            </w:r>
                            <w:r>
                              <w:rPr>
                                <w:sz w:val="20"/>
                                <w:szCs w:val="20"/>
                              </w:rPr>
                              <w:tab/>
                              <w:t xml:space="preserve">           </w:t>
                            </w:r>
                            <w:hyperlink r:id="rId8" w:history="1">
                              <w:r>
                                <w:rPr>
                                  <w:rStyle w:val="Hyperlink"/>
                                  <w:sz w:val="20"/>
                                  <w:szCs w:val="20"/>
                                </w:rPr>
                                <w:t>www.gurtlerbros.com</w:t>
                              </w:r>
                            </w:hyperlink>
                          </w:p>
                          <w:p w:rsidR="009038A1" w:rsidRDefault="009038A1">
                            <w:pPr>
                              <w:rPr>
                                <w:sz w:val="20"/>
                                <w:szCs w:val="20"/>
                              </w:rPr>
                            </w:pPr>
                            <w:smartTag w:uri="urn:schemas-microsoft-com:office:smarttags" w:element="place">
                              <w:smartTag w:uri="urn:schemas-microsoft-com:office:smarttags" w:element="City">
                                <w:r>
                                  <w:rPr>
                                    <w:sz w:val="20"/>
                                    <w:szCs w:val="20"/>
                                  </w:rPr>
                                  <w:t>New Orleans</w:t>
                                </w:r>
                              </w:smartTag>
                              <w:r>
                                <w:rPr>
                                  <w:sz w:val="20"/>
                                  <w:szCs w:val="20"/>
                                </w:rPr>
                                <w:t xml:space="preserve">, </w:t>
                              </w:r>
                              <w:smartTag w:uri="urn:schemas-microsoft-com:office:smarttags" w:element="State">
                                <w:r>
                                  <w:rPr>
                                    <w:sz w:val="20"/>
                                    <w:szCs w:val="20"/>
                                  </w:rPr>
                                  <w:t>LA</w:t>
                                </w:r>
                              </w:smartTag>
                              <w:r>
                                <w:rPr>
                                  <w:sz w:val="20"/>
                                  <w:szCs w:val="20"/>
                                </w:rPr>
                                <w:t xml:space="preserve"> </w:t>
                              </w:r>
                              <w:smartTag w:uri="urn:schemas-microsoft-com:office:smarttags" w:element="PostalCode">
                                <w:r>
                                  <w:rPr>
                                    <w:sz w:val="20"/>
                                    <w:szCs w:val="20"/>
                                  </w:rPr>
                                  <w:t>70119</w:t>
                                </w:r>
                              </w:smartTag>
                            </w:smartTag>
                            <w:r>
                              <w:rPr>
                                <w:sz w:val="20"/>
                                <w:szCs w:val="20"/>
                              </w:rPr>
                              <w:tab/>
                            </w:r>
                            <w:r>
                              <w:rPr>
                                <w:sz w:val="20"/>
                                <w:szCs w:val="20"/>
                              </w:rPr>
                              <w:tab/>
                            </w:r>
                            <w:r>
                              <w:rPr>
                                <w:sz w:val="20"/>
                                <w:szCs w:val="20"/>
                              </w:rPr>
                              <w:tab/>
                              <w:t>(504) 486-8777 Fax</w:t>
                            </w:r>
                            <w:r>
                              <w:rPr>
                                <w:sz w:val="20"/>
                                <w:szCs w:val="20"/>
                              </w:rPr>
                              <w:tab/>
                              <w:t xml:space="preserve">           </w:t>
                            </w:r>
                            <w:hyperlink r:id="rId9" w:history="1">
                              <w:r>
                                <w:rPr>
                                  <w:rStyle w:val="Hyperlink"/>
                                  <w:sz w:val="20"/>
                                  <w:szCs w:val="20"/>
                                </w:rPr>
                                <w:t>inspections@gurtlerbros.com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6pt;margin-top:9pt;width:450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gILtwIAAMA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" filled="f" stroked="f" strokeweight=".5pt">
                <v:textbox>
                  <w:txbxContent>
                    <w:p w:rsidR="009038A1" w:rsidRDefault="009038A1">
                      <w:pPr>
                        <w:rPr>
                          <w:sz w:val="16"/>
                          <w:szCs w:val="16"/>
                        </w:rPr>
                      </w:pPr>
                    </w:p>
                    <w:p w:rsidR="009038A1" w:rsidRDefault="009038A1">
                      <w:pPr>
                        <w:rPr>
                          <w:sz w:val="20"/>
                          <w:szCs w:val="20"/>
                        </w:rPr>
                      </w:pPr>
                      <w:smartTag w:uri="urn:schemas-microsoft-com:office:smarttags" w:element="Street">
                        <w:smartTag w:uri="urn:schemas-microsoft-com:office:smarttags" w:element="address">
                          <w:r>
                            <w:rPr>
                              <w:sz w:val="20"/>
                              <w:szCs w:val="20"/>
                            </w:rPr>
                            <w:t>622 City Park Avenue</w:t>
                          </w:r>
                        </w:smartTag>
                      </w:smartTag>
                      <w:r>
                        <w:rPr>
                          <w:sz w:val="20"/>
                          <w:szCs w:val="20"/>
                        </w:rPr>
                        <w:tab/>
                      </w:r>
                      <w:r>
                        <w:rPr>
                          <w:sz w:val="20"/>
                          <w:szCs w:val="20"/>
                        </w:rPr>
                        <w:tab/>
                      </w:r>
                      <w:r>
                        <w:rPr>
                          <w:sz w:val="20"/>
                          <w:szCs w:val="20"/>
                        </w:rPr>
                        <w:tab/>
                        <w:t>(504) 486-8500</w:t>
                      </w:r>
                      <w:r>
                        <w:rPr>
                          <w:sz w:val="20"/>
                          <w:szCs w:val="20"/>
                        </w:rPr>
                        <w:tab/>
                      </w:r>
                      <w:r>
                        <w:rPr>
                          <w:sz w:val="20"/>
                          <w:szCs w:val="20"/>
                        </w:rPr>
                        <w:tab/>
                        <w:t xml:space="preserve">           </w:t>
                      </w:r>
                      <w:hyperlink r:id="rId10" w:history="1">
                        <w:r>
                          <w:rPr>
                            <w:rStyle w:val="Hyperlink"/>
                            <w:sz w:val="20"/>
                            <w:szCs w:val="20"/>
                          </w:rPr>
                          <w:t>www.gurtlerbros.com</w:t>
                        </w:r>
                      </w:hyperlink>
                    </w:p>
                    <w:p w:rsidR="009038A1" w:rsidRDefault="009038A1">
                      <w:pPr>
                        <w:rPr>
                          <w:sz w:val="20"/>
                          <w:szCs w:val="20"/>
                        </w:rPr>
                      </w:pPr>
                      <w:smartTag w:uri="urn:schemas-microsoft-com:office:smarttags" w:element="place">
                        <w:smartTag w:uri="urn:schemas-microsoft-com:office:smarttags" w:element="City">
                          <w:r>
                            <w:rPr>
                              <w:sz w:val="20"/>
                              <w:szCs w:val="20"/>
                            </w:rPr>
                            <w:t>New Orleans</w:t>
                          </w:r>
                        </w:smartTag>
                        <w:r>
                          <w:rPr>
                            <w:sz w:val="20"/>
                            <w:szCs w:val="20"/>
                          </w:rPr>
                          <w:t xml:space="preserve">, </w:t>
                        </w:r>
                        <w:smartTag w:uri="urn:schemas-microsoft-com:office:smarttags" w:element="State">
                          <w:r>
                            <w:rPr>
                              <w:sz w:val="20"/>
                              <w:szCs w:val="20"/>
                            </w:rPr>
                            <w:t>LA</w:t>
                          </w:r>
                        </w:smartTag>
                        <w:r>
                          <w:rPr>
                            <w:sz w:val="20"/>
                            <w:szCs w:val="20"/>
                          </w:rPr>
                          <w:t xml:space="preserve"> </w:t>
                        </w:r>
                        <w:smartTag w:uri="urn:schemas-microsoft-com:office:smarttags" w:element="PostalCode">
                          <w:r>
                            <w:rPr>
                              <w:sz w:val="20"/>
                              <w:szCs w:val="20"/>
                            </w:rPr>
                            <w:t>70119</w:t>
                          </w:r>
                        </w:smartTag>
                      </w:smartTag>
                      <w:r>
                        <w:rPr>
                          <w:sz w:val="20"/>
                          <w:szCs w:val="20"/>
                        </w:rPr>
                        <w:tab/>
                      </w:r>
                      <w:r>
                        <w:rPr>
                          <w:sz w:val="20"/>
                          <w:szCs w:val="20"/>
                        </w:rPr>
                        <w:tab/>
                      </w:r>
                      <w:r>
                        <w:rPr>
                          <w:sz w:val="20"/>
                          <w:szCs w:val="20"/>
                        </w:rPr>
                        <w:tab/>
                        <w:t>(504) 486-8777 Fax</w:t>
                      </w:r>
                      <w:r>
                        <w:rPr>
                          <w:sz w:val="20"/>
                          <w:szCs w:val="20"/>
                        </w:rPr>
                        <w:tab/>
                        <w:t xml:space="preserve">           </w:t>
                      </w:r>
                      <w:hyperlink r:id="rId11" w:history="1">
                        <w:r>
                          <w:rPr>
                            <w:rStyle w:val="Hyperlink"/>
                            <w:sz w:val="20"/>
                            <w:szCs w:val="20"/>
                          </w:rPr>
                          <w:t>inspections@gurtlerbros.com</w:t>
                        </w:r>
                      </w:hyperlink>
                    </w:p>
                  </w:txbxContent>
                </v:textbox>
              </v:shape>
            </w:pict>
          </mc:Fallback>
        </mc:AlternateContent>
      </w:r>
      <w:r w:rsidR="005B5B71">
        <w:rPr>
          <w:b/>
        </w:rPr>
        <w:t xml:space="preserve">       Engineering and Inspections</w:t>
      </w:r>
    </w:p>
    <w:p w:rsidR="005B5B71" w:rsidRDefault="005B5B71">
      <w:pPr>
        <w:rPr>
          <w:b/>
          <w:sz w:val="28"/>
          <w:szCs w:val="28"/>
        </w:rPr>
      </w:pPr>
    </w:p>
    <w:p w:rsidR="005B5B71" w:rsidRDefault="005B5B71">
      <w:pPr>
        <w:widowControl w:val="0"/>
        <w:pBdr>
          <w:bottom w:val="single" w:sz="4" w:space="1" w:color="auto"/>
        </w:pBdr>
        <w:spacing w:line="360" w:lineRule="auto"/>
        <w:ind w:left="360" w:right="360" w:hanging="360"/>
        <w:jc w:val="center"/>
      </w:pPr>
    </w:p>
    <w:p w:rsidR="005B5B71" w:rsidRDefault="005B5B71">
      <w:pPr>
        <w:widowControl w:val="0"/>
        <w:jc w:val="center"/>
      </w:pPr>
    </w:p>
    <w:p w:rsidR="00A81DE9" w:rsidRDefault="00A81DE9">
      <w:pPr>
        <w:widowControl w:val="0"/>
        <w:jc w:val="center"/>
      </w:pPr>
    </w:p>
    <w:p w:rsidR="005B5B71" w:rsidRDefault="005B5B71"/>
    <w:p w:rsidR="005B5B71" w:rsidRDefault="005B5B71">
      <w:pPr>
        <w:jc w:val="center"/>
        <w:rPr>
          <w:b/>
        </w:rPr>
      </w:pPr>
      <w:r>
        <w:rPr>
          <w:b/>
        </w:rPr>
        <w:t xml:space="preserve">MICHAEL K. A. GURTLER </w:t>
      </w:r>
    </w:p>
    <w:p w:rsidR="005B5B71" w:rsidRDefault="005B5B71">
      <w:pPr>
        <w:jc w:val="center"/>
        <w:rPr>
          <w:b/>
        </w:rPr>
      </w:pPr>
      <w:r>
        <w:rPr>
          <w:b/>
        </w:rPr>
        <w:t>PRESIDENT</w:t>
      </w:r>
    </w:p>
    <w:p w:rsidR="005B5B71" w:rsidRDefault="005B5B71">
      <w:pPr>
        <w:rPr>
          <w:b/>
        </w:rPr>
      </w:pPr>
    </w:p>
    <w:p w:rsidR="00A81DE9" w:rsidRDefault="00A81DE9">
      <w:pPr>
        <w:rPr>
          <w:b/>
        </w:rPr>
      </w:pPr>
    </w:p>
    <w:p w:rsidR="005B5B71" w:rsidRDefault="005B5B71">
      <w:pPr>
        <w:rPr>
          <w:b/>
        </w:rPr>
      </w:pPr>
    </w:p>
    <w:p w:rsidR="005B5B71" w:rsidRDefault="005B5B71">
      <w:pPr>
        <w:pStyle w:val="Heading2"/>
        <w:rPr>
          <w:u w:val="single"/>
        </w:rPr>
      </w:pPr>
      <w:r>
        <w:rPr>
          <w:u w:val="single"/>
        </w:rPr>
        <w:t>Education</w:t>
      </w:r>
    </w:p>
    <w:p w:rsidR="00A81DE9" w:rsidRPr="00A81DE9" w:rsidRDefault="00A81DE9" w:rsidP="00A81DE9"/>
    <w:p w:rsidR="005B5B71" w:rsidRDefault="005B5B71">
      <w:pPr>
        <w:ind w:left="720"/>
      </w:pPr>
      <w:r>
        <w:t>Bachelor of Science in Civil Engineering, Tulane University of Louisiana in New Orleans, 1978</w:t>
      </w:r>
    </w:p>
    <w:p w:rsidR="005B5B71" w:rsidRDefault="005B5B71"/>
    <w:p w:rsidR="005B5B71" w:rsidRDefault="005B5B71">
      <w:pPr>
        <w:pStyle w:val="Heading2"/>
        <w:rPr>
          <w:u w:val="single"/>
        </w:rPr>
      </w:pPr>
      <w:r>
        <w:rPr>
          <w:u w:val="single"/>
        </w:rPr>
        <w:t>Professional Registrations and Associations</w:t>
      </w:r>
    </w:p>
    <w:p w:rsidR="00A81DE9" w:rsidRPr="00A81DE9" w:rsidRDefault="00A81DE9" w:rsidP="00A81DE9"/>
    <w:p w:rsidR="00D64D4B" w:rsidRDefault="005B5B71">
      <w:r>
        <w:tab/>
        <w:t>Louisiana General Contractor License No. 30228</w:t>
      </w:r>
    </w:p>
    <w:p w:rsidR="005B5B71" w:rsidRDefault="00D64D4B">
      <w:r>
        <w:tab/>
        <w:t>Certified Thermographer</w:t>
      </w:r>
      <w:r w:rsidR="005B5B71">
        <w:t xml:space="preserve"> </w:t>
      </w:r>
    </w:p>
    <w:p w:rsidR="00503E93" w:rsidRDefault="00503E93">
      <w:r>
        <w:tab/>
        <w:t>Certified Moisture Management Professional</w:t>
      </w:r>
    </w:p>
    <w:p w:rsidR="0054564C" w:rsidRDefault="0054564C" w:rsidP="0054564C">
      <w:pPr>
        <w:ind w:firstLine="720"/>
      </w:pPr>
      <w:r>
        <w:t>Louisiana Home Inspector License No. 10086 (Expired)</w:t>
      </w:r>
    </w:p>
    <w:p w:rsidR="005B5B71" w:rsidRDefault="0054564C" w:rsidP="0054564C">
      <w:pPr>
        <w:pStyle w:val="MGEXTERIOR"/>
        <w:ind w:firstLine="720"/>
      </w:pPr>
      <w:r>
        <w:t>Member, American Society of Home Inspectors (Inactive)</w:t>
      </w:r>
    </w:p>
    <w:p w:rsidR="0054564C" w:rsidRDefault="0054564C" w:rsidP="0054564C">
      <w:pPr>
        <w:pStyle w:val="MGEXTERIOR"/>
        <w:ind w:firstLine="720"/>
        <w:rPr>
          <w:kern w:val="0"/>
        </w:rPr>
      </w:pPr>
    </w:p>
    <w:p w:rsidR="005B5B71" w:rsidRDefault="005B5B71">
      <w:pPr>
        <w:pStyle w:val="Heading2"/>
        <w:rPr>
          <w:u w:val="single"/>
        </w:rPr>
      </w:pPr>
      <w:r>
        <w:rPr>
          <w:u w:val="single"/>
        </w:rPr>
        <w:t>Areas of Expertise</w:t>
      </w:r>
    </w:p>
    <w:p w:rsidR="00A81DE9" w:rsidRPr="00A81DE9" w:rsidRDefault="00A81DE9" w:rsidP="00A81DE9"/>
    <w:p w:rsidR="0054564C" w:rsidRDefault="00E45197" w:rsidP="0054564C">
      <w:pPr>
        <w:ind w:left="720"/>
      </w:pPr>
      <w:r>
        <w:t>Admitted Expert in Federal and State Court</w:t>
      </w:r>
      <w:r w:rsidR="001D3997">
        <w:t>s</w:t>
      </w:r>
      <w:r w:rsidR="0054564C">
        <w:t xml:space="preserve"> in the Fields of </w:t>
      </w:r>
    </w:p>
    <w:p w:rsidR="0054564C" w:rsidRDefault="00E45197" w:rsidP="0054564C">
      <w:pPr>
        <w:ind w:left="720"/>
      </w:pPr>
      <w:r>
        <w:t>Engineering</w:t>
      </w:r>
      <w:r w:rsidR="0054564C">
        <w:t xml:space="preserve"> and </w:t>
      </w:r>
      <w:r>
        <w:t xml:space="preserve">Contracting </w:t>
      </w:r>
    </w:p>
    <w:p w:rsidR="0054564C" w:rsidRDefault="0054564C" w:rsidP="0054564C">
      <w:pPr>
        <w:ind w:left="720"/>
      </w:pPr>
      <w:r>
        <w:t xml:space="preserve">Moisture and Thermographic Imaging Techniques and Inspections </w:t>
      </w:r>
    </w:p>
    <w:p w:rsidR="0054564C" w:rsidRDefault="0041463D" w:rsidP="0054564C">
      <w:pPr>
        <w:ind w:left="720"/>
      </w:pPr>
      <w:r>
        <w:t>Construction Management</w:t>
      </w:r>
    </w:p>
    <w:p w:rsidR="001D3997" w:rsidRDefault="0054564C" w:rsidP="0054564C">
      <w:pPr>
        <w:ind w:left="720"/>
      </w:pPr>
      <w:r>
        <w:t>Construction Deficiency Inspections</w:t>
      </w:r>
    </w:p>
    <w:p w:rsidR="005B5B71" w:rsidRDefault="005B5B71" w:rsidP="0054564C">
      <w:pPr>
        <w:ind w:firstLine="720"/>
      </w:pPr>
      <w:r>
        <w:t>Structural Inspections</w:t>
      </w:r>
    </w:p>
    <w:p w:rsidR="005B5B71" w:rsidRDefault="005B5B71">
      <w:r>
        <w:tab/>
        <w:t>Inspections of Commercial Facilities</w:t>
      </w:r>
    </w:p>
    <w:p w:rsidR="005B5B71" w:rsidRDefault="005B5B71">
      <w:r>
        <w:tab/>
        <w:t xml:space="preserve">Foundation Failure Analysis </w:t>
      </w:r>
    </w:p>
    <w:p w:rsidR="00504CC5" w:rsidRDefault="00504CC5">
      <w:r>
        <w:tab/>
        <w:t>Contaminated Sheetrock</w:t>
      </w:r>
    </w:p>
    <w:p w:rsidR="005B5B71" w:rsidRDefault="005B5B71">
      <w:r>
        <w:tab/>
        <w:t>Consultant and Expert Witness on Matters in Litigation</w:t>
      </w:r>
    </w:p>
    <w:p w:rsidR="00D64D4B" w:rsidRDefault="00D64D4B" w:rsidP="00D64D4B">
      <w:r>
        <w:tab/>
      </w:r>
    </w:p>
    <w:p w:rsidR="00444E70" w:rsidRDefault="00444E70"/>
    <w:p w:rsidR="00444E70" w:rsidRDefault="00444E70"/>
    <w:p w:rsidR="00444E70" w:rsidRDefault="00444E70"/>
    <w:p w:rsidR="00444E70" w:rsidRDefault="00444E70"/>
    <w:p w:rsidR="00444E70" w:rsidRDefault="00444E70"/>
    <w:p w:rsidR="00444E70" w:rsidRDefault="00444E70"/>
    <w:p w:rsidR="00444E70" w:rsidRDefault="00444E70"/>
    <w:p w:rsidR="00444E70" w:rsidRDefault="00444E70"/>
    <w:p w:rsidR="00A81DE9" w:rsidRDefault="00A81DE9"/>
    <w:p w:rsidR="005B5B71" w:rsidRDefault="005B5B71">
      <w:pPr>
        <w:pStyle w:val="Heading2"/>
        <w:rPr>
          <w:u w:val="single"/>
        </w:rPr>
      </w:pPr>
      <w:r>
        <w:rPr>
          <w:u w:val="single"/>
        </w:rPr>
        <w:lastRenderedPageBreak/>
        <w:t>Employment History</w:t>
      </w:r>
    </w:p>
    <w:p w:rsidR="005B5B71" w:rsidRDefault="005B5B71">
      <w:r>
        <w:tab/>
      </w:r>
    </w:p>
    <w:p w:rsidR="005B5B71" w:rsidRDefault="00A81DE9">
      <w:r>
        <w:tab/>
      </w:r>
      <w:r w:rsidR="005B5B71">
        <w:t>1995-Present</w:t>
      </w:r>
      <w:r w:rsidR="005B5B71">
        <w:tab/>
      </w:r>
      <w:r w:rsidR="005B5B71">
        <w:tab/>
        <w:t>Gurtler Bros. Consultants, Inc.</w:t>
      </w:r>
    </w:p>
    <w:p w:rsidR="00A50D92" w:rsidRDefault="0041463D" w:rsidP="00A50D92">
      <w:pPr>
        <w:ind w:firstLine="720"/>
      </w:pPr>
      <w:r>
        <w:t>1987</w:t>
      </w:r>
      <w:r w:rsidR="00A50D92">
        <w:t>-1995</w:t>
      </w:r>
      <w:r w:rsidR="00A50D92">
        <w:tab/>
      </w:r>
      <w:r w:rsidR="00A50D92">
        <w:tab/>
      </w:r>
      <w:r w:rsidR="005B5B71">
        <w:t>Building Inspection Services, Inc.</w:t>
      </w:r>
    </w:p>
    <w:p w:rsidR="00A50D92" w:rsidRDefault="00A50D92" w:rsidP="00A50D92">
      <w:pPr>
        <w:ind w:firstLine="720"/>
      </w:pPr>
      <w:r>
        <w:t>1994-1996</w:t>
      </w:r>
      <w:r>
        <w:tab/>
      </w:r>
      <w:r>
        <w:tab/>
        <w:t>Paul Davis Systems, Inc.</w:t>
      </w:r>
    </w:p>
    <w:p w:rsidR="00A50D92" w:rsidRPr="00A50D92" w:rsidRDefault="00A50D92" w:rsidP="00A50D92">
      <w:pPr>
        <w:ind w:firstLine="720"/>
        <w:rPr>
          <w:b/>
          <w:u w:val="single"/>
        </w:rPr>
      </w:pPr>
      <w:r>
        <w:t>1978-1991</w:t>
      </w:r>
      <w:r>
        <w:tab/>
      </w:r>
      <w:r>
        <w:tab/>
        <w:t xml:space="preserve">Gurtler </w:t>
      </w:r>
      <w:r w:rsidR="0041463D">
        <w:t>Hebert &amp; Co., Inc</w:t>
      </w:r>
      <w:r>
        <w:t>.</w:t>
      </w:r>
    </w:p>
    <w:p w:rsidR="005B5B71" w:rsidRDefault="00A50D92" w:rsidP="00A50D92">
      <w:pPr>
        <w:rPr>
          <w:b/>
          <w:u w:val="single"/>
        </w:rPr>
      </w:pPr>
      <w:r>
        <w:rPr>
          <w:b/>
          <w:u w:val="single"/>
        </w:rPr>
        <w:t xml:space="preserve"> </w:t>
      </w:r>
    </w:p>
    <w:p w:rsidR="00A50D92" w:rsidRDefault="00A50D92">
      <w:pPr>
        <w:rPr>
          <w:b/>
          <w:u w:val="single"/>
        </w:rPr>
      </w:pPr>
    </w:p>
    <w:p w:rsidR="005B5B71" w:rsidRDefault="005B5B71">
      <w:pPr>
        <w:rPr>
          <w:b/>
        </w:rPr>
      </w:pPr>
      <w:r>
        <w:rPr>
          <w:b/>
          <w:u w:val="single"/>
        </w:rPr>
        <w:t>Gurtler Bros. Consultants, Inc.</w:t>
      </w:r>
      <w:r>
        <w:rPr>
          <w:b/>
        </w:rPr>
        <w:tab/>
      </w:r>
      <w:r>
        <w:rPr>
          <w:b/>
        </w:rPr>
        <w:tab/>
      </w:r>
      <w:r>
        <w:rPr>
          <w:b/>
        </w:rPr>
        <w:tab/>
      </w:r>
      <w:r>
        <w:rPr>
          <w:b/>
        </w:rPr>
        <w:tab/>
      </w:r>
      <w:r>
        <w:rPr>
          <w:b/>
        </w:rPr>
        <w:tab/>
        <w:t>1995- Present</w:t>
      </w:r>
    </w:p>
    <w:p w:rsidR="00A81DE9" w:rsidRDefault="00A81DE9">
      <w:pPr>
        <w:rPr>
          <w:u w:val="single"/>
        </w:rPr>
      </w:pPr>
    </w:p>
    <w:p w:rsidR="00751FD8" w:rsidRDefault="00751FD8" w:rsidP="00297C0F">
      <w:pPr>
        <w:pStyle w:val="MGEXTERIOR"/>
        <w:ind w:firstLine="720"/>
        <w:rPr>
          <w:kern w:val="0"/>
        </w:rPr>
      </w:pPr>
      <w:r>
        <w:rPr>
          <w:kern w:val="0"/>
        </w:rPr>
        <w:t>Mr. Gurtler is the founder and President of Gurtler Bros. Consultants, Inc. with over thirty years of experience in the inspection and construction business. Mr. Gurtler earned a bachelor’s degree in civil engineering from Tulane University. He holds a State of Louisiana General Contractor’s License #30228, is a certified Level I Thermographer and is classified as an expert witness in both Federal and State courts.</w:t>
      </w:r>
      <w:bookmarkStart w:id="0" w:name="_GoBack"/>
      <w:bookmarkEnd w:id="0"/>
    </w:p>
    <w:p w:rsidR="005B5B71" w:rsidRDefault="005B5B71" w:rsidP="00297C0F">
      <w:pPr>
        <w:pStyle w:val="MGEXTERIOR"/>
        <w:ind w:firstLine="720"/>
        <w:rPr>
          <w:kern w:val="0"/>
        </w:rPr>
      </w:pPr>
      <w:r>
        <w:rPr>
          <w:kern w:val="0"/>
        </w:rPr>
        <w:t xml:space="preserve">Mr. Gurtler has performed over </w:t>
      </w:r>
      <w:r w:rsidR="009F13D7">
        <w:rPr>
          <w:kern w:val="0"/>
        </w:rPr>
        <w:t>ten</w:t>
      </w:r>
      <w:r>
        <w:rPr>
          <w:kern w:val="0"/>
        </w:rPr>
        <w:t xml:space="preserve"> thousand home inspections, including </w:t>
      </w:r>
      <w:r w:rsidR="009F13D7">
        <w:rPr>
          <w:kern w:val="0"/>
        </w:rPr>
        <w:t>over seven</w:t>
      </w:r>
      <w:r>
        <w:rPr>
          <w:kern w:val="0"/>
        </w:rPr>
        <w:t xml:space="preserve"> thousand during his tenure with Gurtler Bros.  His duties include field work associated with the inspections, interpretation of the data, and preparation of narrative reports.  Mr. Gurtler also has performed numerous inspections of commercial facilities, including multi-family dwellings, industrial facilities, condominium buildings, and commercial retail buildings. </w:t>
      </w:r>
    </w:p>
    <w:p w:rsidR="005B5B71" w:rsidRDefault="005B5B71">
      <w:pPr>
        <w:pStyle w:val="MGEXTERIOR"/>
        <w:ind w:firstLine="720"/>
        <w:rPr>
          <w:kern w:val="0"/>
        </w:rPr>
      </w:pPr>
      <w:r>
        <w:rPr>
          <w:kern w:val="0"/>
        </w:rPr>
        <w:t xml:space="preserve">Mr. Gurtler has served as a consultant and expert witness in numerous matters involving construction litigation, including construction methods and workmanship, foundation failure and </w:t>
      </w:r>
    </w:p>
    <w:p w:rsidR="005B5B71" w:rsidRDefault="005B5B71">
      <w:pPr>
        <w:pStyle w:val="MGEXTERIOR"/>
        <w:rPr>
          <w:kern w:val="0"/>
        </w:rPr>
      </w:pPr>
      <w:r>
        <w:rPr>
          <w:kern w:val="0"/>
        </w:rPr>
        <w:t xml:space="preserve">repairs, and the cause of damages arising from construction activity.  Mr. Gurtler has been certified as an expert witness in courts in </w:t>
      </w:r>
      <w:smartTag w:uri="urn:schemas-microsoft-com:office:smarttags" w:element="City">
        <w:smartTag w:uri="urn:schemas-microsoft-com:office:smarttags" w:element="place">
          <w:r>
            <w:rPr>
              <w:kern w:val="0"/>
            </w:rPr>
            <w:t>Orleans</w:t>
          </w:r>
        </w:smartTag>
      </w:smartTag>
      <w:r>
        <w:rPr>
          <w:kern w:val="0"/>
        </w:rPr>
        <w:t xml:space="preserve"> and Jefferson Parish, </w:t>
      </w:r>
      <w:smartTag w:uri="urn:schemas-microsoft-com:office:smarttags" w:element="State">
        <w:smartTag w:uri="urn:schemas-microsoft-com:office:smarttags" w:element="place">
          <w:r>
            <w:rPr>
              <w:kern w:val="0"/>
            </w:rPr>
            <w:t>Louisiana</w:t>
          </w:r>
        </w:smartTag>
      </w:smartTag>
      <w:r>
        <w:rPr>
          <w:kern w:val="0"/>
        </w:rPr>
        <w:t xml:space="preserve">.  </w:t>
      </w:r>
    </w:p>
    <w:p w:rsidR="005B5B71" w:rsidRDefault="005B5B71">
      <w:pPr>
        <w:pStyle w:val="MGEXTERIOR"/>
        <w:ind w:firstLine="720"/>
        <w:rPr>
          <w:kern w:val="0"/>
        </w:rPr>
      </w:pPr>
      <w:r>
        <w:rPr>
          <w:kern w:val="0"/>
        </w:rPr>
        <w:t xml:space="preserve">Mr. Gurtler also has supervised construction management projects for commercial and residential customers.  Mr. Gurtler has significant experience in project management, scheduling, and cost accounting.  </w:t>
      </w:r>
    </w:p>
    <w:p w:rsidR="005B5B71" w:rsidRDefault="005B5B71">
      <w:pPr>
        <w:pStyle w:val="MGEXTERIOR"/>
        <w:rPr>
          <w:kern w:val="0"/>
        </w:rPr>
      </w:pPr>
    </w:p>
    <w:p w:rsidR="005B5B71" w:rsidRDefault="005B5B71">
      <w:pPr>
        <w:pStyle w:val="MGEXTERIOR"/>
        <w:rPr>
          <w:b/>
          <w:kern w:val="0"/>
          <w:u w:val="single"/>
        </w:rPr>
      </w:pPr>
    </w:p>
    <w:p w:rsidR="005B5B71" w:rsidRDefault="005B5B71">
      <w:pPr>
        <w:pStyle w:val="MGEXTERIOR"/>
        <w:rPr>
          <w:b/>
          <w:kern w:val="0"/>
        </w:rPr>
      </w:pPr>
      <w:r>
        <w:rPr>
          <w:b/>
          <w:kern w:val="0"/>
          <w:u w:val="single"/>
        </w:rPr>
        <w:t>Building Inspection Services, Inc.</w:t>
      </w:r>
      <w:r>
        <w:rPr>
          <w:b/>
          <w:kern w:val="0"/>
        </w:rPr>
        <w:tab/>
      </w:r>
      <w:r>
        <w:rPr>
          <w:b/>
          <w:kern w:val="0"/>
        </w:rPr>
        <w:tab/>
      </w:r>
      <w:r>
        <w:rPr>
          <w:b/>
          <w:kern w:val="0"/>
        </w:rPr>
        <w:tab/>
      </w:r>
      <w:r>
        <w:rPr>
          <w:b/>
          <w:kern w:val="0"/>
        </w:rPr>
        <w:tab/>
      </w:r>
      <w:r>
        <w:rPr>
          <w:b/>
          <w:kern w:val="0"/>
        </w:rPr>
        <w:tab/>
        <w:t>19</w:t>
      </w:r>
      <w:r w:rsidR="00073168">
        <w:rPr>
          <w:b/>
          <w:kern w:val="0"/>
        </w:rPr>
        <w:t>87</w:t>
      </w:r>
      <w:r>
        <w:rPr>
          <w:b/>
          <w:kern w:val="0"/>
        </w:rPr>
        <w:t>-1995</w:t>
      </w:r>
    </w:p>
    <w:p w:rsidR="00A81DE9" w:rsidRDefault="00A81DE9">
      <w:pPr>
        <w:pStyle w:val="MGEXTERIOR"/>
        <w:rPr>
          <w:b/>
          <w:kern w:val="0"/>
        </w:rPr>
      </w:pPr>
    </w:p>
    <w:p w:rsidR="005B5B71" w:rsidRDefault="005B5B71">
      <w:pPr>
        <w:pStyle w:val="MGEXTERIOR"/>
        <w:rPr>
          <w:kern w:val="0"/>
        </w:rPr>
      </w:pPr>
      <w:r>
        <w:rPr>
          <w:b/>
          <w:kern w:val="0"/>
        </w:rPr>
        <w:tab/>
      </w:r>
      <w:r>
        <w:rPr>
          <w:kern w:val="0"/>
        </w:rPr>
        <w:t xml:space="preserve">Building Inspection Services, Inc., </w:t>
      </w:r>
      <w:r w:rsidR="009F13D7">
        <w:rPr>
          <w:kern w:val="0"/>
        </w:rPr>
        <w:t>was</w:t>
      </w:r>
      <w:r>
        <w:rPr>
          <w:kern w:val="0"/>
        </w:rPr>
        <w:t xml:space="preserve"> a licensed consulting engineering firm which was engaged primarily in the residential home inspection business.  Mr. Gurtler performed over three thousand inspections during his career with Building Inspection Services.  Mr. Gurtler also performed numerous commercial inspections and served as a consultant and expert witness on several occasions.</w:t>
      </w:r>
    </w:p>
    <w:p w:rsidR="005B5B71" w:rsidRPr="009038A1" w:rsidRDefault="005B5B71">
      <w:pPr>
        <w:pStyle w:val="MGEXTERIOR"/>
        <w:rPr>
          <w:b/>
          <w:kern w:val="0"/>
        </w:rPr>
      </w:pPr>
    </w:p>
    <w:p w:rsidR="009038A1" w:rsidRDefault="009038A1">
      <w:pPr>
        <w:pStyle w:val="MGEXTERIOR"/>
        <w:rPr>
          <w:b/>
          <w:kern w:val="0"/>
        </w:rPr>
      </w:pPr>
      <w:r w:rsidRPr="009038A1">
        <w:rPr>
          <w:b/>
          <w:kern w:val="0"/>
          <w:u w:val="single"/>
        </w:rPr>
        <w:t>Paul Davis Systems of New Orleans</w:t>
      </w:r>
      <w:r w:rsidRPr="009038A1">
        <w:rPr>
          <w:b/>
          <w:kern w:val="0"/>
        </w:rPr>
        <w:t xml:space="preserve">                                                1994-1996</w:t>
      </w:r>
    </w:p>
    <w:p w:rsidR="00A81DE9" w:rsidRDefault="00A81DE9">
      <w:pPr>
        <w:pStyle w:val="MGEXTERIOR"/>
        <w:rPr>
          <w:b/>
          <w:kern w:val="0"/>
        </w:rPr>
      </w:pPr>
    </w:p>
    <w:p w:rsidR="009038A1" w:rsidRDefault="009038A1">
      <w:pPr>
        <w:pStyle w:val="MGEXTERIOR"/>
        <w:rPr>
          <w:kern w:val="0"/>
        </w:rPr>
      </w:pPr>
      <w:r>
        <w:rPr>
          <w:b/>
          <w:kern w:val="0"/>
        </w:rPr>
        <w:tab/>
      </w:r>
      <w:r w:rsidRPr="009038A1">
        <w:rPr>
          <w:kern w:val="0"/>
        </w:rPr>
        <w:t>PDS is a licensed</w:t>
      </w:r>
      <w:r>
        <w:rPr>
          <w:kern w:val="0"/>
        </w:rPr>
        <w:t xml:space="preserve"> general construction company performing disaster mitigation and restoration services in the New Orleans are</w:t>
      </w:r>
      <w:r w:rsidR="003E7846">
        <w:rPr>
          <w:kern w:val="0"/>
        </w:rPr>
        <w:t>a. During his career with PDS, Mr. Gurtler gained experience in insurance claims and repairs.</w:t>
      </w:r>
    </w:p>
    <w:p w:rsidR="003E7846" w:rsidRPr="009038A1" w:rsidRDefault="003E7846">
      <w:pPr>
        <w:pStyle w:val="MGEXTERIOR"/>
        <w:rPr>
          <w:kern w:val="0"/>
        </w:rPr>
      </w:pPr>
    </w:p>
    <w:p w:rsidR="005B5B71" w:rsidRDefault="005B5B71">
      <w:pPr>
        <w:pStyle w:val="MGEXTERIOR"/>
        <w:rPr>
          <w:b/>
          <w:kern w:val="0"/>
        </w:rPr>
      </w:pPr>
      <w:r>
        <w:rPr>
          <w:b/>
          <w:kern w:val="0"/>
          <w:u w:val="single"/>
        </w:rPr>
        <w:t>Gurtler, Hebert &amp; Co., Inc.</w:t>
      </w:r>
      <w:r w:rsidR="009038A1">
        <w:rPr>
          <w:b/>
          <w:kern w:val="0"/>
        </w:rPr>
        <w:tab/>
      </w:r>
      <w:r w:rsidR="009038A1">
        <w:rPr>
          <w:b/>
          <w:kern w:val="0"/>
        </w:rPr>
        <w:tab/>
      </w:r>
      <w:r w:rsidR="009038A1">
        <w:rPr>
          <w:b/>
          <w:kern w:val="0"/>
        </w:rPr>
        <w:tab/>
      </w:r>
      <w:r w:rsidR="009038A1">
        <w:rPr>
          <w:b/>
          <w:kern w:val="0"/>
        </w:rPr>
        <w:tab/>
      </w:r>
      <w:r w:rsidR="009038A1">
        <w:rPr>
          <w:b/>
          <w:kern w:val="0"/>
        </w:rPr>
        <w:tab/>
      </w:r>
      <w:r w:rsidR="009038A1">
        <w:rPr>
          <w:b/>
          <w:kern w:val="0"/>
        </w:rPr>
        <w:tab/>
        <w:t>1976-19</w:t>
      </w:r>
      <w:r w:rsidR="00073168">
        <w:rPr>
          <w:b/>
          <w:kern w:val="0"/>
        </w:rPr>
        <w:t>87</w:t>
      </w:r>
    </w:p>
    <w:p w:rsidR="00A81DE9" w:rsidRDefault="00A81DE9"/>
    <w:p w:rsidR="005B5B71" w:rsidRDefault="005B5B71">
      <w:r>
        <w:tab/>
        <w:t>Gurtler, Hebert &amp; Co., Inc</w:t>
      </w:r>
      <w:r w:rsidR="003E7846">
        <w:t>.</w:t>
      </w:r>
      <w:r>
        <w:t xml:space="preserve"> was primarily a commercial and industrial general contractor which also had an oilfield service company.  During his career with Gurtler, Hebert, Mr. Gurtler gained experience in field engineering, project management, and estimating and costs analysis.</w:t>
      </w:r>
    </w:p>
    <w:p w:rsidR="005B5B71" w:rsidRDefault="005B5B71"/>
    <w:p w:rsidR="005B5B71" w:rsidRDefault="005B5B71"/>
    <w:p w:rsidR="005B5B71" w:rsidRDefault="005B5B71">
      <w:pPr>
        <w:jc w:val="center"/>
      </w:pPr>
    </w:p>
    <w:p w:rsidR="005B5B71" w:rsidRDefault="005B5B71">
      <w:pPr>
        <w:widowControl w:val="0"/>
        <w:jc w:val="center"/>
      </w:pPr>
      <w:r>
        <w:t xml:space="preserve"> </w:t>
      </w:r>
    </w:p>
    <w:sectPr w:rsidR="005B5B71" w:rsidSect="008141C0">
      <w:type w:val="oddPage"/>
      <w:pgSz w:w="12240" w:h="15840" w:code="1"/>
      <w:pgMar w:top="576" w:right="1440" w:bottom="576"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DF2" w:rsidRDefault="000E3DF2">
      <w:r>
        <w:separator/>
      </w:r>
    </w:p>
  </w:endnote>
  <w:endnote w:type="continuationSeparator" w:id="0">
    <w:p w:rsidR="000E3DF2" w:rsidRDefault="000E3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DF2" w:rsidRDefault="000E3DF2">
      <w:r>
        <w:separator/>
      </w:r>
    </w:p>
  </w:footnote>
  <w:footnote w:type="continuationSeparator" w:id="0">
    <w:p w:rsidR="000E3DF2" w:rsidRDefault="000E3D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B4B92"/>
    <w:multiLevelType w:val="multilevel"/>
    <w:tmpl w:val="B21EDC8A"/>
    <w:lvl w:ilvl="0">
      <w:start w:val="1976"/>
      <w:numFmt w:val="decimal"/>
      <w:lvlText w:val="%1"/>
      <w:lvlJc w:val="left"/>
      <w:pPr>
        <w:tabs>
          <w:tab w:val="num" w:pos="2160"/>
        </w:tabs>
        <w:ind w:left="2160" w:hanging="2160"/>
      </w:pPr>
      <w:rPr>
        <w:rFonts w:hint="default"/>
      </w:rPr>
    </w:lvl>
    <w:lvl w:ilvl="1">
      <w:start w:val="1991"/>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1D9506DF"/>
    <w:multiLevelType w:val="multilevel"/>
    <w:tmpl w:val="7E60BE2C"/>
    <w:lvl w:ilvl="0">
      <w:start w:val="1991"/>
      <w:numFmt w:val="decimal"/>
      <w:lvlText w:val="%1"/>
      <w:lvlJc w:val="left"/>
      <w:pPr>
        <w:ind w:left="1035" w:hanging="1035"/>
      </w:pPr>
      <w:rPr>
        <w:rFonts w:hint="default"/>
      </w:rPr>
    </w:lvl>
    <w:lvl w:ilvl="1">
      <w:start w:val="1995"/>
      <w:numFmt w:val="decimal"/>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8752DA8"/>
    <w:multiLevelType w:val="hybridMultilevel"/>
    <w:tmpl w:val="57306040"/>
    <w:lvl w:ilvl="0" w:tplc="EB90A1CA">
      <w:start w:val="1991"/>
      <w:numFmt w:val="decimal"/>
      <w:lvlText w:val="%1"/>
      <w:lvlJc w:val="left"/>
      <w:pPr>
        <w:ind w:left="1200" w:hanging="48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8C42C6"/>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50157417"/>
    <w:multiLevelType w:val="hybridMultilevel"/>
    <w:tmpl w:val="2ED026D8"/>
    <w:lvl w:ilvl="0" w:tplc="E24AC306">
      <w:start w:val="1978"/>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334BA5"/>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7CA17632"/>
    <w:multiLevelType w:val="hybridMultilevel"/>
    <w:tmpl w:val="C090D13C"/>
    <w:lvl w:ilvl="0" w:tplc="901C02DA">
      <w:start w:val="1991"/>
      <w:numFmt w:val="decimal"/>
      <w:lvlText w:val="%1"/>
      <w:lvlJc w:val="left"/>
      <w:pPr>
        <w:ind w:left="840" w:hanging="48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D4B"/>
    <w:rsid w:val="00073168"/>
    <w:rsid w:val="000E3DF2"/>
    <w:rsid w:val="00143231"/>
    <w:rsid w:val="00171144"/>
    <w:rsid w:val="001D3997"/>
    <w:rsid w:val="00204E06"/>
    <w:rsid w:val="00297C0F"/>
    <w:rsid w:val="003003B6"/>
    <w:rsid w:val="003E7846"/>
    <w:rsid w:val="0041330F"/>
    <w:rsid w:val="0041463D"/>
    <w:rsid w:val="00444E70"/>
    <w:rsid w:val="00503E93"/>
    <w:rsid w:val="00504CC5"/>
    <w:rsid w:val="0054564C"/>
    <w:rsid w:val="005B5B71"/>
    <w:rsid w:val="006E7177"/>
    <w:rsid w:val="00751FD8"/>
    <w:rsid w:val="008141C0"/>
    <w:rsid w:val="009038A1"/>
    <w:rsid w:val="009F13D7"/>
    <w:rsid w:val="00A50D92"/>
    <w:rsid w:val="00A81DE9"/>
    <w:rsid w:val="00AA1A85"/>
    <w:rsid w:val="00AB0173"/>
    <w:rsid w:val="00BA0976"/>
    <w:rsid w:val="00C96663"/>
    <w:rsid w:val="00D14458"/>
    <w:rsid w:val="00D64D4B"/>
    <w:rsid w:val="00E45197"/>
    <w:rsid w:val="00E6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5:docId w15:val="{C3D589B5-52BA-4E73-9F91-B1F24E8F1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1C0"/>
    <w:rPr>
      <w:snapToGrid w:val="0"/>
      <w:sz w:val="24"/>
      <w:szCs w:val="24"/>
    </w:rPr>
  </w:style>
  <w:style w:type="paragraph" w:styleId="Heading1">
    <w:name w:val="heading 1"/>
    <w:basedOn w:val="Normal"/>
    <w:next w:val="Normal"/>
    <w:qFormat/>
    <w:rsid w:val="008141C0"/>
    <w:pPr>
      <w:keepNext/>
      <w:jc w:val="center"/>
      <w:outlineLvl w:val="0"/>
    </w:pPr>
    <w:rPr>
      <w:b/>
      <w:bCs/>
      <w:sz w:val="40"/>
    </w:rPr>
  </w:style>
  <w:style w:type="paragraph" w:styleId="Heading2">
    <w:name w:val="heading 2"/>
    <w:basedOn w:val="Normal"/>
    <w:next w:val="Normal"/>
    <w:qFormat/>
    <w:rsid w:val="008141C0"/>
    <w:pPr>
      <w:keepNext/>
      <w:widowControl w:val="0"/>
      <w:jc w:val="center"/>
      <w:outlineLvl w:val="1"/>
    </w:pPr>
    <w:rPr>
      <w:b/>
      <w:bCs/>
      <w:kern w:val="2"/>
    </w:rPr>
  </w:style>
  <w:style w:type="paragraph" w:styleId="Heading3">
    <w:name w:val="heading 3"/>
    <w:basedOn w:val="Normal"/>
    <w:next w:val="Normal"/>
    <w:qFormat/>
    <w:rsid w:val="008141C0"/>
    <w:pPr>
      <w:keepNext/>
      <w:widowControl w:val="0"/>
      <w:outlineLvl w:val="2"/>
    </w:pPr>
    <w:rPr>
      <w:b/>
      <w:kern w:val="2"/>
      <w:sz w:val="21"/>
    </w:rPr>
  </w:style>
  <w:style w:type="paragraph" w:styleId="Heading4">
    <w:name w:val="heading 4"/>
    <w:basedOn w:val="Normal"/>
    <w:next w:val="Normal"/>
    <w:qFormat/>
    <w:rsid w:val="008141C0"/>
    <w:pPr>
      <w:keepNext/>
      <w:jc w:val="right"/>
      <w:outlineLvl w:val="3"/>
    </w:pPr>
    <w:rPr>
      <w:rFonts w:ascii="Century" w:hAnsi="Century" w:cs="Arial"/>
      <w:b/>
      <w:bCs/>
      <w:sz w:val="22"/>
    </w:rPr>
  </w:style>
  <w:style w:type="paragraph" w:styleId="Heading5">
    <w:name w:val="heading 5"/>
    <w:basedOn w:val="Normal"/>
    <w:next w:val="Normal"/>
    <w:qFormat/>
    <w:rsid w:val="008141C0"/>
    <w:pPr>
      <w:keepNext/>
      <w:widowControl w:val="0"/>
      <w:jc w:val="center"/>
      <w:outlineLvl w:val="4"/>
    </w:pPr>
    <w:rPr>
      <w:b/>
      <w:bCs/>
      <w:sz w:val="28"/>
    </w:rPr>
  </w:style>
  <w:style w:type="paragraph" w:styleId="Heading6">
    <w:name w:val="heading 6"/>
    <w:basedOn w:val="Normal"/>
    <w:next w:val="Normal"/>
    <w:qFormat/>
    <w:rsid w:val="008141C0"/>
    <w:pPr>
      <w:keepNext/>
      <w:pBdr>
        <w:top w:val="single" w:sz="4" w:space="1" w:color="auto"/>
        <w:left w:val="single" w:sz="4" w:space="4" w:color="auto"/>
        <w:bottom w:val="single" w:sz="4" w:space="1" w:color="auto"/>
        <w:right w:val="single" w:sz="4" w:space="4" w:color="auto"/>
      </w:pBdr>
      <w:jc w:val="center"/>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141C0"/>
    <w:rPr>
      <w:color w:val="0000FF"/>
      <w:u w:val="single"/>
    </w:rPr>
  </w:style>
  <w:style w:type="paragraph" w:styleId="Header">
    <w:name w:val="header"/>
    <w:basedOn w:val="Normal"/>
    <w:rsid w:val="008141C0"/>
    <w:pPr>
      <w:tabs>
        <w:tab w:val="center" w:pos="4320"/>
        <w:tab w:val="right" w:pos="8640"/>
      </w:tabs>
    </w:pPr>
  </w:style>
  <w:style w:type="paragraph" w:styleId="Footer">
    <w:name w:val="footer"/>
    <w:basedOn w:val="Normal"/>
    <w:rsid w:val="008141C0"/>
    <w:pPr>
      <w:tabs>
        <w:tab w:val="center" w:pos="4320"/>
        <w:tab w:val="right" w:pos="8640"/>
      </w:tabs>
    </w:pPr>
  </w:style>
  <w:style w:type="character" w:styleId="FollowedHyperlink">
    <w:name w:val="FollowedHyperlink"/>
    <w:basedOn w:val="DefaultParagraphFont"/>
    <w:rsid w:val="008141C0"/>
    <w:rPr>
      <w:color w:val="800080"/>
      <w:u w:val="single"/>
    </w:rPr>
  </w:style>
  <w:style w:type="paragraph" w:styleId="BodyText">
    <w:name w:val="Body Text"/>
    <w:basedOn w:val="Normal"/>
    <w:rsid w:val="008141C0"/>
    <w:pPr>
      <w:spacing w:after="120"/>
    </w:pPr>
    <w:rPr>
      <w:rFonts w:ascii="Arial" w:hAnsi="Arial"/>
      <w:snapToGrid/>
      <w:szCs w:val="20"/>
    </w:rPr>
  </w:style>
  <w:style w:type="character" w:styleId="PageNumber">
    <w:name w:val="page number"/>
    <w:basedOn w:val="DefaultParagraphFont"/>
    <w:rsid w:val="008141C0"/>
  </w:style>
  <w:style w:type="paragraph" w:styleId="BalloonText">
    <w:name w:val="Balloon Text"/>
    <w:basedOn w:val="Normal"/>
    <w:semiHidden/>
    <w:rsid w:val="008141C0"/>
    <w:rPr>
      <w:rFonts w:ascii="Tahoma" w:hAnsi="Tahoma" w:cs="Tahoma"/>
      <w:sz w:val="16"/>
      <w:szCs w:val="16"/>
    </w:rPr>
  </w:style>
  <w:style w:type="paragraph" w:customStyle="1" w:styleId="MGELECTRICAL">
    <w:name w:val="MG ELECTRICAL"/>
    <w:basedOn w:val="Normal"/>
    <w:rsid w:val="008141C0"/>
    <w:pPr>
      <w:ind w:firstLine="720"/>
    </w:pPr>
    <w:rPr>
      <w:snapToGrid/>
      <w:kern w:val="24"/>
      <w:szCs w:val="20"/>
    </w:rPr>
  </w:style>
  <w:style w:type="paragraph" w:customStyle="1" w:styleId="MGEXTERIOR">
    <w:name w:val="MG EXTERIOR"/>
    <w:basedOn w:val="Normal"/>
    <w:rsid w:val="008141C0"/>
    <w:rPr>
      <w:snapToGrid/>
      <w:kern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rtlerbro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spections@gurtlerbros.com" TargetMode="External"/><Relationship Id="rId5" Type="http://schemas.openxmlformats.org/officeDocument/2006/relationships/footnotes" Target="footnotes.xml"/><Relationship Id="rId10" Type="http://schemas.openxmlformats.org/officeDocument/2006/relationships/hyperlink" Target="http://www.gurtlerbros.com" TargetMode="External"/><Relationship Id="rId4" Type="http://schemas.openxmlformats.org/officeDocument/2006/relationships/webSettings" Target="webSettings.xml"/><Relationship Id="rId9" Type="http://schemas.openxmlformats.org/officeDocument/2006/relationships/hyperlink" Target="mailto:inspections@gurtlerbr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471</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BUILDING INSPECTION CONTRACT</vt:lpstr>
    </vt:vector>
  </TitlesOfParts>
  <Company>Gurtler Bros.</Company>
  <LinksUpToDate>false</LinksUpToDate>
  <CharactersWithSpaces>3637</CharactersWithSpaces>
  <SharedDoc>false</SharedDoc>
  <HLinks>
    <vt:vector size="12" baseType="variant">
      <vt:variant>
        <vt:i4>7405656</vt:i4>
      </vt:variant>
      <vt:variant>
        <vt:i4>3</vt:i4>
      </vt:variant>
      <vt:variant>
        <vt:i4>0</vt:i4>
      </vt:variant>
      <vt:variant>
        <vt:i4>5</vt:i4>
      </vt:variant>
      <vt:variant>
        <vt:lpwstr>mailto:inspections@gurtlerbros.com</vt:lpwstr>
      </vt:variant>
      <vt:variant>
        <vt:lpwstr/>
      </vt:variant>
      <vt:variant>
        <vt:i4>3080312</vt:i4>
      </vt:variant>
      <vt:variant>
        <vt:i4>0</vt:i4>
      </vt:variant>
      <vt:variant>
        <vt:i4>0</vt:i4>
      </vt:variant>
      <vt:variant>
        <vt:i4>5</vt:i4>
      </vt:variant>
      <vt:variant>
        <vt:lpwstr>http://www.gurtlerbros.com/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INSPECTION CONTRACT</dc:title>
  <dc:creator>Michael Gurtler</dc:creator>
  <cp:lastModifiedBy>Dawn Esposito</cp:lastModifiedBy>
  <cp:revision>10</cp:revision>
  <cp:lastPrinted>2008-03-19T21:36:00Z</cp:lastPrinted>
  <dcterms:created xsi:type="dcterms:W3CDTF">2015-12-11T22:14:00Z</dcterms:created>
  <dcterms:modified xsi:type="dcterms:W3CDTF">2015-12-21T23:03:00Z</dcterms:modified>
</cp:coreProperties>
</file>